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5B4F734" w:rsidR="004977E7"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2E156BF1" w:rsidR="00CB60D0" w:rsidRPr="00CB60D0" w:rsidRDefault="00FD153D"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4E915198" w:rsidR="003807ED"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7D0B95B1" w:rsidR="001C75AA" w:rsidRPr="00EA1A82"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1165B564" w:rsidR="004977E7" w:rsidRPr="00EA1A82"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4D493FA0" w:rsidR="00AF112E"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1"/>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661CE9C9" w:rsidR="004E7280" w:rsidRDefault="00FD153D"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Pr>
                <w:rFonts w:asciiTheme="minorHAnsi" w:hAnsiTheme="minorHAnsi" w:cstheme="minorHAnsi"/>
                <w:szCs w:val="22"/>
              </w:rPr>
              <w:t>Juli Reinholz</w:t>
            </w:r>
            <w:r w:rsidR="00300573">
              <w:rPr>
                <w:rFonts w:asciiTheme="minorHAnsi" w:hAnsiTheme="minorHAnsi" w:cstheme="minorHAnsi"/>
                <w:szCs w:val="22"/>
              </w:rPr>
              <w:t xml:space="preserve">, Faith-Based </w:t>
            </w:r>
          </w:p>
          <w:p w14:paraId="1D04C0B9" w14:textId="561AB6B8" w:rsidR="0072368F" w:rsidRPr="00EA1A82" w:rsidRDefault="00FD153D"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r w:rsidR="00300573">
              <w:rPr>
                <w:rFonts w:asciiTheme="minorHAnsi" w:hAnsiTheme="minorHAnsi" w:cstheme="minorHAnsi"/>
                <w:szCs w:val="22"/>
              </w:rPr>
              <w:t>, BMAC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0A31581B" w:rsidR="004E7280" w:rsidRDefault="00FD153D"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p>
          <w:p w14:paraId="71AC3BA7" w14:textId="285554C4" w:rsidR="004E7280" w:rsidRDefault="00FD153D"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3A7C1488" w:rsidR="006F4F7D" w:rsidRPr="00EA1A82" w:rsidRDefault="00FD153D"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5930B4">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43B69DA2" w:rsidR="004E7280" w:rsidRPr="00EA1A82" w:rsidRDefault="00FD153D"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D67DE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634A0DCF" w:rsidR="0002750D" w:rsidRPr="00EA1A82" w:rsidRDefault="00FD153D"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300573">
              <w:rPr>
                <w:rFonts w:asciiTheme="minorHAnsi" w:hAnsiTheme="minorHAnsi" w:cstheme="minorHAnsi"/>
                <w:szCs w:val="22"/>
              </w:rPr>
              <w:t>LEGAL VACANT</w:t>
            </w:r>
          </w:p>
          <w:p w14:paraId="3DC782CC" w14:textId="2F2D5CC9" w:rsidR="004E7280" w:rsidRDefault="00FD153D"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33AD3F19" w:rsidR="00814E79" w:rsidRDefault="00FD153D"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0"/>
                  <w14:checkedState w14:val="2612" w14:font="MS Gothic"/>
                  <w14:uncheckedState w14:val="2610" w14:font="MS Gothic"/>
                </w14:checkbox>
              </w:sdtPr>
              <w:sdtEndPr/>
              <w:sdtContent>
                <w:r w:rsidR="001B2B90">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4C2B42EC" w:rsidR="004E7280" w:rsidRDefault="00FD153D"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p>
          <w:p w14:paraId="4067A792" w14:textId="69E2B026" w:rsidR="004977E7" w:rsidRPr="00EA1A82" w:rsidRDefault="00FD153D"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1B2B90">
              <w:rPr>
                <w:rFonts w:asciiTheme="minorHAnsi" w:hAnsiTheme="minorHAnsi" w:cstheme="minorHAnsi"/>
                <w:szCs w:val="22"/>
              </w:rPr>
              <w:t xml:space="preserve">Greg Tompkins, BOCC </w:t>
            </w:r>
          </w:p>
        </w:tc>
      </w:tr>
      <w:tr w:rsidR="004E7280" w:rsidRPr="00EA1A82" w14:paraId="1CBEF5EE" w14:textId="77777777" w:rsidTr="00C537A1">
        <w:trPr>
          <w:trHeight w:val="198"/>
        </w:trPr>
        <w:tc>
          <w:tcPr>
            <w:tcW w:w="10902" w:type="dxa"/>
            <w:gridSpan w:val="3"/>
          </w:tcPr>
          <w:p w14:paraId="43741D14" w14:textId="2ABB7836" w:rsidR="0079734C" w:rsidRPr="00D75BFD"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r w:rsidR="001B2B90">
              <w:rPr>
                <w:rFonts w:asciiTheme="minorHAnsi" w:hAnsiTheme="minorHAnsi" w:cstheme="minorHAnsi"/>
                <w:szCs w:val="22"/>
              </w:rPr>
              <w:t>Emily Brown, Pam Clayton</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79DD93EE" w:rsidR="007D77F5"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300573">
        <w:rPr>
          <w:rFonts w:asciiTheme="minorHAnsi" w:hAnsiTheme="minorHAnsi" w:cstheme="minorHAnsi"/>
          <w:szCs w:val="22"/>
        </w:rPr>
        <w:t>Meeting began at 2:03 p.m. Welcome and introductions occurred in the Zoom room.</w:t>
      </w:r>
    </w:p>
    <w:p w14:paraId="088F7F8C" w14:textId="041CCD98" w:rsidR="00D67DEC" w:rsidRDefault="00D67DEC" w:rsidP="004977E7">
      <w:pPr>
        <w:jc w:val="both"/>
        <w:rPr>
          <w:rFonts w:asciiTheme="minorHAnsi" w:hAnsiTheme="minorHAnsi" w:cstheme="minorHAnsi"/>
          <w:szCs w:val="22"/>
        </w:rPr>
      </w:pPr>
    </w:p>
    <w:p w14:paraId="6007E861" w14:textId="4D1D2F7A" w:rsidR="00D67DEC" w:rsidRPr="00EA1A82" w:rsidRDefault="00D67DEC" w:rsidP="004977E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1B2B90">
        <w:rPr>
          <w:rFonts w:asciiTheme="minorHAnsi" w:hAnsiTheme="minorHAnsi" w:cstheme="minorHAnsi"/>
          <w:b/>
          <w:szCs w:val="22"/>
        </w:rPr>
        <w:t>April 22</w:t>
      </w:r>
      <w:r>
        <w:rPr>
          <w:rFonts w:asciiTheme="minorHAnsi" w:hAnsiTheme="minorHAnsi" w:cstheme="minorHAnsi"/>
          <w:b/>
          <w:szCs w:val="22"/>
        </w:rPr>
        <w:t xml:space="preserve">, 2021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1B2B90">
        <w:rPr>
          <w:rFonts w:asciiTheme="minorHAnsi" w:hAnsiTheme="minorHAnsi" w:cstheme="minorHAnsi"/>
          <w:szCs w:val="22"/>
        </w:rPr>
        <w:t>Andrea</w:t>
      </w:r>
      <w:r w:rsidR="00300573">
        <w:rPr>
          <w:rFonts w:asciiTheme="minorHAnsi" w:hAnsiTheme="minorHAnsi" w:cstheme="minorHAnsi"/>
          <w:szCs w:val="22"/>
        </w:rPr>
        <w:t xml:space="preserve"> motioned to approve</w:t>
      </w:r>
      <w:r w:rsidR="001B2B90">
        <w:rPr>
          <w:rFonts w:asciiTheme="minorHAnsi" w:hAnsiTheme="minorHAnsi" w:cstheme="minorHAnsi"/>
          <w:szCs w:val="22"/>
        </w:rPr>
        <w:t xml:space="preserve"> with correction</w:t>
      </w:r>
      <w:r w:rsidR="00FD153D">
        <w:rPr>
          <w:rFonts w:asciiTheme="minorHAnsi" w:hAnsiTheme="minorHAnsi" w:cstheme="minorHAnsi"/>
          <w:szCs w:val="22"/>
        </w:rPr>
        <w:t xml:space="preserve"> made to a grammar error</w:t>
      </w:r>
      <w:r w:rsidR="00300573">
        <w:rPr>
          <w:rFonts w:asciiTheme="minorHAnsi" w:hAnsiTheme="minorHAnsi" w:cstheme="minorHAnsi"/>
          <w:szCs w:val="22"/>
        </w:rPr>
        <w:t xml:space="preserve">, </w:t>
      </w:r>
      <w:r w:rsidR="001B2B90">
        <w:rPr>
          <w:rFonts w:asciiTheme="minorHAnsi" w:hAnsiTheme="minorHAnsi" w:cstheme="minorHAnsi"/>
          <w:szCs w:val="22"/>
        </w:rPr>
        <w:t>Craig</w:t>
      </w:r>
      <w:r w:rsidR="00300573">
        <w:rPr>
          <w:rFonts w:asciiTheme="minorHAnsi" w:hAnsiTheme="minorHAnsi" w:cstheme="minorHAnsi"/>
          <w:szCs w:val="22"/>
        </w:rPr>
        <w:t xml:space="preserve"> seconded, all were in favor.</w:t>
      </w:r>
    </w:p>
    <w:p w14:paraId="26222345" w14:textId="06AFC30B" w:rsidR="00814E79" w:rsidRDefault="00814E79" w:rsidP="00466D1A">
      <w:pPr>
        <w:jc w:val="both"/>
        <w:rPr>
          <w:rFonts w:asciiTheme="minorHAnsi" w:hAnsiTheme="minorHAnsi" w:cstheme="minorHAnsi"/>
          <w:szCs w:val="22"/>
        </w:rPr>
      </w:pPr>
    </w:p>
    <w:p w14:paraId="1FDA4095" w14:textId="712F33B6" w:rsidR="00814E79" w:rsidRPr="00466D1A" w:rsidRDefault="00645A9C" w:rsidP="00466D1A">
      <w:pPr>
        <w:jc w:val="both"/>
        <w:rPr>
          <w:rFonts w:asciiTheme="minorHAnsi" w:hAnsiTheme="minorHAnsi" w:cstheme="minorHAnsi"/>
          <w:szCs w:val="22"/>
        </w:rPr>
      </w:pPr>
      <w:r>
        <w:rPr>
          <w:rFonts w:asciiTheme="minorHAnsi" w:hAnsiTheme="minorHAnsi" w:cstheme="minorHAnsi"/>
          <w:b/>
          <w:szCs w:val="22"/>
        </w:rPr>
        <w:t>Housing Needs Assessment</w:t>
      </w:r>
      <w:r w:rsidR="00FD153D">
        <w:rPr>
          <w:rFonts w:asciiTheme="minorHAnsi" w:hAnsiTheme="minorHAnsi" w:cstheme="minorHAnsi"/>
          <w:b/>
          <w:szCs w:val="22"/>
        </w:rPr>
        <w:t xml:space="preserve"> (Elizbeth)</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sidR="001B2B90">
        <w:rPr>
          <w:rFonts w:asciiTheme="minorHAnsi" w:hAnsiTheme="minorHAnsi" w:cstheme="minorHAnsi"/>
          <w:szCs w:val="22"/>
        </w:rPr>
        <w:t>Joint planning commission meeting – Monday, June 7</w:t>
      </w:r>
      <w:r w:rsidR="001B2B90" w:rsidRPr="001B2B90">
        <w:rPr>
          <w:rFonts w:asciiTheme="minorHAnsi" w:hAnsiTheme="minorHAnsi" w:cstheme="minorHAnsi"/>
          <w:szCs w:val="22"/>
          <w:vertAlign w:val="superscript"/>
        </w:rPr>
        <w:t>th</w:t>
      </w:r>
      <w:r w:rsidR="001B2B90">
        <w:rPr>
          <w:rFonts w:asciiTheme="minorHAnsi" w:hAnsiTheme="minorHAnsi" w:cstheme="minorHAnsi"/>
          <w:szCs w:val="22"/>
        </w:rPr>
        <w:t xml:space="preserve"> at 7 p.m. via Zoom</w:t>
      </w:r>
      <w:r w:rsidR="00FD153D">
        <w:rPr>
          <w:rFonts w:asciiTheme="minorHAnsi" w:hAnsiTheme="minorHAnsi" w:cstheme="minorHAnsi"/>
          <w:szCs w:val="22"/>
        </w:rPr>
        <w:t xml:space="preserve"> w</w:t>
      </w:r>
      <w:r w:rsidR="001B2B90">
        <w:rPr>
          <w:rFonts w:asciiTheme="minorHAnsi" w:hAnsiTheme="minorHAnsi" w:cstheme="minorHAnsi"/>
          <w:szCs w:val="22"/>
        </w:rPr>
        <w:t>ith all planning commissions from the cities. Draft plan is available via City of Walla Walla website</w:t>
      </w:r>
      <w:r w:rsidR="00FD153D">
        <w:rPr>
          <w:rFonts w:asciiTheme="minorHAnsi" w:hAnsiTheme="minorHAnsi" w:cstheme="minorHAnsi"/>
          <w:szCs w:val="22"/>
        </w:rPr>
        <w:t xml:space="preserve"> (look for follow-up email from Elizabeth Chamberlain)</w:t>
      </w:r>
      <w:r w:rsidR="001B2B90">
        <w:rPr>
          <w:rFonts w:asciiTheme="minorHAnsi" w:hAnsiTheme="minorHAnsi" w:cstheme="minorHAnsi"/>
          <w:szCs w:val="22"/>
        </w:rPr>
        <w:t>. Each city will then finalize the adoption process through their planning commissions and city councils. No questions, but council members are encouraged to review the plan.</w:t>
      </w:r>
    </w:p>
    <w:p w14:paraId="4FFFD0D5" w14:textId="77777777" w:rsidR="00037FCE" w:rsidRDefault="00037FCE" w:rsidP="00E45891">
      <w:pPr>
        <w:jc w:val="both"/>
        <w:rPr>
          <w:rFonts w:asciiTheme="minorHAnsi" w:hAnsiTheme="minorHAnsi" w:cstheme="minorHAnsi"/>
          <w:b/>
          <w:szCs w:val="22"/>
        </w:rPr>
      </w:pPr>
    </w:p>
    <w:p w14:paraId="4D7F97D9" w14:textId="48FBD69C" w:rsidR="008B3A25" w:rsidRPr="00300573" w:rsidRDefault="00C419B7" w:rsidP="00E45891">
      <w:pPr>
        <w:jc w:val="both"/>
        <w:rPr>
          <w:rFonts w:asciiTheme="minorHAnsi" w:hAnsiTheme="minorHAnsi" w:cstheme="minorHAnsi"/>
          <w:szCs w:val="22"/>
        </w:rPr>
      </w:pPr>
      <w:r>
        <w:rPr>
          <w:rFonts w:asciiTheme="minorHAnsi" w:hAnsiTheme="minorHAnsi" w:cstheme="minorHAnsi"/>
          <w:b/>
          <w:bCs/>
          <w:szCs w:val="22"/>
        </w:rPr>
        <w:t>Community Land Trust/Common Roots</w:t>
      </w:r>
      <w:r w:rsidR="00D67DEC">
        <w:rPr>
          <w:rFonts w:asciiTheme="minorHAnsi" w:hAnsiTheme="minorHAnsi" w:cstheme="minorHAnsi"/>
          <w:b/>
          <w:bCs/>
          <w:szCs w:val="22"/>
        </w:rPr>
        <w:t xml:space="preserve"> (</w:t>
      </w:r>
      <w:r w:rsidR="001B2B90">
        <w:rPr>
          <w:rFonts w:asciiTheme="minorHAnsi" w:hAnsiTheme="minorHAnsi" w:cstheme="minorHAnsi"/>
          <w:b/>
          <w:bCs/>
          <w:szCs w:val="22"/>
        </w:rPr>
        <w:t>Mike</w:t>
      </w:r>
      <w:r w:rsidR="00D67DEC">
        <w:rPr>
          <w:rFonts w:asciiTheme="minorHAnsi" w:hAnsiTheme="minorHAnsi" w:cstheme="minorHAnsi"/>
          <w:b/>
          <w:bCs/>
          <w:szCs w:val="22"/>
        </w:rPr>
        <w:t>)</w:t>
      </w:r>
      <w:r>
        <w:rPr>
          <w:rFonts w:asciiTheme="minorHAnsi" w:hAnsiTheme="minorHAnsi" w:cstheme="minorHAnsi"/>
          <w:b/>
          <w:bCs/>
          <w:szCs w:val="22"/>
        </w:rPr>
        <w:t>:</w:t>
      </w:r>
      <w:r w:rsidR="00113093">
        <w:rPr>
          <w:rFonts w:asciiTheme="minorHAnsi" w:hAnsiTheme="minorHAnsi" w:cstheme="minorHAnsi"/>
          <w:b/>
          <w:bCs/>
          <w:szCs w:val="22"/>
        </w:rPr>
        <w:t xml:space="preserve"> </w:t>
      </w:r>
      <w:r w:rsidR="001B2B90">
        <w:rPr>
          <w:rFonts w:asciiTheme="minorHAnsi" w:hAnsiTheme="minorHAnsi" w:cstheme="minorHAnsi"/>
          <w:szCs w:val="22"/>
        </w:rPr>
        <w:t>Initial land trust board has been constituted; corporation papers being worked on. Grants are being written for an executive director position. There will be an ongoing schedule for presentations at various city council workshops.</w:t>
      </w:r>
    </w:p>
    <w:p w14:paraId="1DEA78CC" w14:textId="6FF1F177" w:rsidR="00113093" w:rsidRDefault="00113093" w:rsidP="00E45891">
      <w:pPr>
        <w:jc w:val="both"/>
        <w:rPr>
          <w:rFonts w:asciiTheme="minorHAnsi" w:hAnsiTheme="minorHAnsi" w:cstheme="minorHAnsi"/>
          <w:szCs w:val="22"/>
        </w:rPr>
      </w:pPr>
    </w:p>
    <w:p w14:paraId="2FC9515A" w14:textId="5196E4C7" w:rsidR="001B2B90" w:rsidRPr="001B2B90" w:rsidRDefault="001B2B90" w:rsidP="00E45891">
      <w:pPr>
        <w:jc w:val="both"/>
        <w:rPr>
          <w:rFonts w:asciiTheme="minorHAnsi" w:hAnsiTheme="minorHAnsi" w:cstheme="minorHAnsi"/>
          <w:szCs w:val="22"/>
        </w:rPr>
      </w:pPr>
      <w:r>
        <w:rPr>
          <w:rFonts w:asciiTheme="minorHAnsi" w:hAnsiTheme="minorHAnsi" w:cstheme="minorHAnsi"/>
          <w:b/>
          <w:bCs/>
          <w:szCs w:val="22"/>
        </w:rPr>
        <w:t xml:space="preserve">Emergency Housing Vouchers &amp; Evergreen Commons (Renee): </w:t>
      </w:r>
      <w:r>
        <w:rPr>
          <w:rFonts w:asciiTheme="minorHAnsi" w:hAnsiTheme="minorHAnsi" w:cstheme="minorHAnsi"/>
          <w:szCs w:val="22"/>
        </w:rPr>
        <w:t xml:space="preserve">Housing authority awarded 15 emergency housing vouchers (EHV). Effective July 1. Will enter MOU with County and BMAC, as all referrals must come through coordinated entry. EHV come with funds for case management. Eligibility is for those that are homeless and/or at-risk of homelessness. Housing authority has requested an additional 10 vouchers if any are available (some housing authorities will not be accepting them). </w:t>
      </w:r>
      <w:r w:rsidR="007E5F6A">
        <w:rPr>
          <w:rFonts w:asciiTheme="minorHAnsi" w:hAnsiTheme="minorHAnsi" w:cstheme="minorHAnsi"/>
          <w:szCs w:val="22"/>
        </w:rPr>
        <w:t xml:space="preserve">These vouchers only last until September 30, 2023. Housing authority will be revising their plan to be strategic about voucher use based on timelines of available vouchers. </w:t>
      </w:r>
      <w:r>
        <w:rPr>
          <w:rFonts w:asciiTheme="minorHAnsi" w:hAnsiTheme="minorHAnsi" w:cstheme="minorHAnsi"/>
          <w:szCs w:val="22"/>
        </w:rPr>
        <w:t xml:space="preserve">Evergreen Commons awaiting bids (due end of June), preliminary conversations with contractor. Each day is a moving day on pricing due to cost of building materials (especially lumber). Evergreen Commons will add 29 units of permanent supportive housing and will also include some meeting spaces. Teaming with BMAC and Comprehensive for case management. </w:t>
      </w:r>
    </w:p>
    <w:p w14:paraId="6445BBA9" w14:textId="77777777" w:rsidR="007E5F6A" w:rsidRDefault="007E5F6A" w:rsidP="00A2481A">
      <w:pPr>
        <w:pStyle w:val="NormalWeb"/>
        <w:spacing w:before="0" w:beforeAutospacing="0" w:after="0" w:afterAutospacing="0"/>
        <w:rPr>
          <w:rFonts w:asciiTheme="minorHAnsi" w:hAnsiTheme="minorHAnsi" w:cstheme="minorHAnsi"/>
          <w:b/>
          <w:bCs/>
          <w:sz w:val="22"/>
          <w:szCs w:val="22"/>
        </w:rPr>
      </w:pPr>
    </w:p>
    <w:p w14:paraId="04EF2CEA" w14:textId="3C2C86AD" w:rsidR="00A2481A" w:rsidRPr="00261D7C" w:rsidRDefault="00D67DEC" w:rsidP="00A2481A">
      <w:pPr>
        <w:pStyle w:val="NormalWeb"/>
        <w:spacing w:before="0" w:beforeAutospacing="0" w:after="0" w:afterAutospacing="0"/>
        <w:rPr>
          <w:rFonts w:asciiTheme="minorHAnsi" w:hAnsiTheme="minorHAnsi" w:cstheme="minorHAnsi"/>
          <w:szCs w:val="22"/>
        </w:rPr>
      </w:pPr>
      <w:r>
        <w:rPr>
          <w:rFonts w:asciiTheme="minorHAnsi" w:hAnsiTheme="minorHAnsi" w:cstheme="minorHAnsi"/>
          <w:b/>
          <w:bCs/>
          <w:sz w:val="22"/>
          <w:szCs w:val="22"/>
        </w:rPr>
        <w:t>ERAP and T-RAP Update</w:t>
      </w:r>
      <w:r w:rsidR="00FD153D">
        <w:rPr>
          <w:rFonts w:asciiTheme="minorHAnsi" w:hAnsiTheme="minorHAnsi" w:cstheme="minorHAnsi"/>
          <w:b/>
          <w:bCs/>
          <w:sz w:val="22"/>
          <w:szCs w:val="22"/>
        </w:rPr>
        <w:t xml:space="preserve"> (Kathy and Sam)</w:t>
      </w:r>
      <w:r>
        <w:rPr>
          <w:rFonts w:asciiTheme="minorHAnsi" w:hAnsiTheme="minorHAnsi" w:cstheme="minorHAnsi"/>
          <w:b/>
          <w:bCs/>
          <w:sz w:val="22"/>
          <w:szCs w:val="22"/>
        </w:rPr>
        <w:t>:</w:t>
      </w:r>
      <w:r w:rsidR="00113093">
        <w:rPr>
          <w:rFonts w:asciiTheme="minorHAnsi" w:hAnsiTheme="minorHAnsi" w:cstheme="minorHAnsi"/>
          <w:b/>
          <w:bCs/>
          <w:szCs w:val="22"/>
        </w:rPr>
        <w:t xml:space="preserve"> </w:t>
      </w:r>
      <w:r w:rsidR="007E5F6A">
        <w:rPr>
          <w:rFonts w:asciiTheme="minorHAnsi" w:hAnsiTheme="minorHAnsi" w:cstheme="minorHAnsi"/>
          <w:sz w:val="22"/>
          <w:szCs w:val="22"/>
        </w:rPr>
        <w:t>NW Justice Project guest – information about this new legislation that impacts landlord tenant rights. Neutral Ground guest – to discuss their program to provide certifications (DRC certificate is required for the Landlord to file an unlawful detainer case in Court). T-RAP through month of May has been $191,605 in rent assistance and 105 households served.</w:t>
      </w:r>
    </w:p>
    <w:p w14:paraId="062DF40E" w14:textId="3C1D8AE2" w:rsidR="00D67DEC" w:rsidRDefault="00D67DEC" w:rsidP="00AB0973">
      <w:pPr>
        <w:pStyle w:val="NormalWeb"/>
        <w:spacing w:before="0" w:beforeAutospacing="0" w:after="0" w:afterAutospacing="0"/>
        <w:rPr>
          <w:rFonts w:asciiTheme="minorHAnsi" w:hAnsiTheme="minorHAnsi" w:cstheme="minorHAnsi"/>
          <w:szCs w:val="22"/>
        </w:rPr>
      </w:pPr>
    </w:p>
    <w:p w14:paraId="3CB582C0" w14:textId="7D8FB36C" w:rsidR="00C419B7" w:rsidRDefault="00D67DE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Other Business</w:t>
      </w:r>
      <w:r>
        <w:rPr>
          <w:rFonts w:asciiTheme="minorHAnsi" w:hAnsiTheme="minorHAnsi" w:cstheme="minorHAnsi"/>
          <w:szCs w:val="22"/>
        </w:rPr>
        <w:t xml:space="preserve">: </w:t>
      </w:r>
      <w:r w:rsidR="001F4D16">
        <w:rPr>
          <w:rFonts w:asciiTheme="minorHAnsi" w:hAnsiTheme="minorHAnsi" w:cstheme="minorHAnsi"/>
          <w:szCs w:val="22"/>
        </w:rPr>
        <w:t xml:space="preserve">Department of Justice repealed ruling from a federal judge regarding the CDC being unable to uphold a moratorium. If it is not appealed, the moratorium could be ruled illegal. Question raised about </w:t>
      </w:r>
      <w:r w:rsidR="001F4D16">
        <w:rPr>
          <w:rFonts w:asciiTheme="minorHAnsi" w:hAnsiTheme="minorHAnsi" w:cstheme="minorHAnsi"/>
          <w:szCs w:val="22"/>
        </w:rPr>
        <w:lastRenderedPageBreak/>
        <w:t>HB1590 and HB1070 – Community Council’s Implementation Taskforce exploring this, nothing concrete yet. Elizabeth shared that she did a presentation on Monday regarding affordable housing toolkit options that include information on what has been done to-date, what is currently in the works, as well as the sales tax options. Walla Walla City Council planning to explore this in second or third quarter of 2022. Council wants to create an ad hoc committee to look at these toolkit options (Ted K, Steve Moss, Riley Clubb) – toolkit options were a sewer/water fee, and HB1590 and 1070. Elizabeth shared they she would be willing to give a similar presentation at an upcoming meeting.</w:t>
      </w:r>
      <w:r w:rsidR="0075284B">
        <w:rPr>
          <w:rFonts w:asciiTheme="minorHAnsi" w:hAnsiTheme="minorHAnsi" w:cstheme="minorHAnsi"/>
          <w:szCs w:val="22"/>
        </w:rPr>
        <w:t xml:space="preserve"> 2020 Local Homeless Housing Funds Report anticipated completion by June Council on Housing Meeting. State has implemented tax increment financing – this will be an upcoming agenda item, as rules will be completed closer to July 25th.</w:t>
      </w:r>
    </w:p>
    <w:p w14:paraId="70B1D37E" w14:textId="77777777" w:rsidR="00C419B7" w:rsidRPr="00AB0973" w:rsidRDefault="00C419B7" w:rsidP="00AB0973">
      <w:pPr>
        <w:pStyle w:val="NormalWeb"/>
        <w:spacing w:before="0" w:beforeAutospacing="0" w:after="0" w:afterAutospacing="0"/>
        <w:rPr>
          <w:rFonts w:ascii="Calibri" w:hAnsi="Calibri" w:cs="Calibri"/>
          <w:sz w:val="22"/>
          <w:szCs w:val="22"/>
        </w:rPr>
      </w:pPr>
    </w:p>
    <w:p w14:paraId="3026BFEA" w14:textId="77777777" w:rsidR="00113093" w:rsidRDefault="00113093" w:rsidP="00966C15">
      <w:pPr>
        <w:spacing w:line="276" w:lineRule="auto"/>
        <w:rPr>
          <w:rFonts w:asciiTheme="minorHAnsi" w:hAnsiTheme="minorHAnsi" w:cstheme="minorHAnsi"/>
          <w:szCs w:val="22"/>
        </w:rPr>
      </w:pPr>
    </w:p>
    <w:p w14:paraId="7AFB5AF4" w14:textId="069C0AB2"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 xml:space="preserve">The meeting was adjourned at </w:t>
      </w:r>
      <w:r w:rsidR="0075284B">
        <w:rPr>
          <w:rFonts w:asciiTheme="minorHAnsi" w:hAnsiTheme="minorHAnsi" w:cstheme="minorHAnsi"/>
          <w:szCs w:val="22"/>
        </w:rPr>
        <w:t>2:36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FD153D"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6398DE50"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422D46">
      <w:rPr>
        <w:rFonts w:asciiTheme="minorHAnsi" w:hAnsiTheme="minorHAnsi"/>
        <w:b/>
        <w:bCs/>
        <w:sz w:val="24"/>
      </w:rPr>
      <w:t>M</w:t>
    </w:r>
    <w:r w:rsidR="00FD153D">
      <w:rPr>
        <w:rFonts w:asciiTheme="minorHAnsi" w:hAnsiTheme="minorHAnsi"/>
        <w:b/>
        <w:bCs/>
        <w:sz w:val="24"/>
      </w:rPr>
      <w:t>ay</w:t>
    </w:r>
    <w:r w:rsidR="00F158C4">
      <w:rPr>
        <w:rFonts w:asciiTheme="minorHAnsi" w:hAnsiTheme="minorHAnsi"/>
        <w:b/>
        <w:bCs/>
        <w:sz w:val="24"/>
      </w:rPr>
      <w:t xml:space="preserve"> 2</w:t>
    </w:r>
    <w:r w:rsidR="00FD153D">
      <w:rPr>
        <w:rFonts w:asciiTheme="minorHAnsi" w:hAnsiTheme="minorHAnsi"/>
        <w:b/>
        <w:bCs/>
        <w:sz w:val="24"/>
      </w:rPr>
      <w:t>7</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74C0"/>
    <w:rsid w:val="00024796"/>
    <w:rsid w:val="0002750D"/>
    <w:rsid w:val="00037FCE"/>
    <w:rsid w:val="00062B26"/>
    <w:rsid w:val="00087656"/>
    <w:rsid w:val="0009009A"/>
    <w:rsid w:val="0009338E"/>
    <w:rsid w:val="000A0E56"/>
    <w:rsid w:val="000A178F"/>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2B90"/>
    <w:rsid w:val="001B343A"/>
    <w:rsid w:val="001B35EC"/>
    <w:rsid w:val="001C31E6"/>
    <w:rsid w:val="001C75AA"/>
    <w:rsid w:val="001D1747"/>
    <w:rsid w:val="001D607B"/>
    <w:rsid w:val="001D73E5"/>
    <w:rsid w:val="001F2398"/>
    <w:rsid w:val="001F4D16"/>
    <w:rsid w:val="001F61D2"/>
    <w:rsid w:val="00242A63"/>
    <w:rsid w:val="00257FF8"/>
    <w:rsid w:val="00261D7C"/>
    <w:rsid w:val="002724E7"/>
    <w:rsid w:val="002729C2"/>
    <w:rsid w:val="002811F3"/>
    <w:rsid w:val="00283B43"/>
    <w:rsid w:val="0028402F"/>
    <w:rsid w:val="0029023A"/>
    <w:rsid w:val="00292524"/>
    <w:rsid w:val="002925D1"/>
    <w:rsid w:val="002B3F9C"/>
    <w:rsid w:val="002C2466"/>
    <w:rsid w:val="002D2AFA"/>
    <w:rsid w:val="002E7D6E"/>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D5988"/>
    <w:rsid w:val="003E684D"/>
    <w:rsid w:val="003F38F0"/>
    <w:rsid w:val="003F6053"/>
    <w:rsid w:val="004107C6"/>
    <w:rsid w:val="00422D46"/>
    <w:rsid w:val="00423467"/>
    <w:rsid w:val="0042648E"/>
    <w:rsid w:val="004323CA"/>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1FB7"/>
    <w:rsid w:val="005D41D3"/>
    <w:rsid w:val="005E4D7B"/>
    <w:rsid w:val="005E54B8"/>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284B"/>
    <w:rsid w:val="007540D6"/>
    <w:rsid w:val="00757CD0"/>
    <w:rsid w:val="00761166"/>
    <w:rsid w:val="0077561B"/>
    <w:rsid w:val="007872B8"/>
    <w:rsid w:val="0079734C"/>
    <w:rsid w:val="007A2D74"/>
    <w:rsid w:val="007C14ED"/>
    <w:rsid w:val="007D1CA7"/>
    <w:rsid w:val="007D3579"/>
    <w:rsid w:val="007D58E6"/>
    <w:rsid w:val="007D77F5"/>
    <w:rsid w:val="007D7F2A"/>
    <w:rsid w:val="007E170F"/>
    <w:rsid w:val="007E5F6A"/>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A0ECC"/>
    <w:rsid w:val="008B3A25"/>
    <w:rsid w:val="008C1DCC"/>
    <w:rsid w:val="008D4F5C"/>
    <w:rsid w:val="008D68ED"/>
    <w:rsid w:val="008E0AB4"/>
    <w:rsid w:val="008E493C"/>
    <w:rsid w:val="008E67DE"/>
    <w:rsid w:val="00902334"/>
    <w:rsid w:val="00904C9A"/>
    <w:rsid w:val="0094062E"/>
    <w:rsid w:val="009473FB"/>
    <w:rsid w:val="00954412"/>
    <w:rsid w:val="009645C4"/>
    <w:rsid w:val="00966C15"/>
    <w:rsid w:val="00973A09"/>
    <w:rsid w:val="00981C5C"/>
    <w:rsid w:val="00997C0F"/>
    <w:rsid w:val="009A0DFB"/>
    <w:rsid w:val="009A6E13"/>
    <w:rsid w:val="009C7D3D"/>
    <w:rsid w:val="009C7FB2"/>
    <w:rsid w:val="009E466A"/>
    <w:rsid w:val="009E4961"/>
    <w:rsid w:val="009F4848"/>
    <w:rsid w:val="009F4F71"/>
    <w:rsid w:val="00A01673"/>
    <w:rsid w:val="00A05BCA"/>
    <w:rsid w:val="00A061EA"/>
    <w:rsid w:val="00A07E8F"/>
    <w:rsid w:val="00A11AD5"/>
    <w:rsid w:val="00A23531"/>
    <w:rsid w:val="00A23D69"/>
    <w:rsid w:val="00A2481A"/>
    <w:rsid w:val="00A33EF8"/>
    <w:rsid w:val="00A34F84"/>
    <w:rsid w:val="00A40FBC"/>
    <w:rsid w:val="00A50B5D"/>
    <w:rsid w:val="00A51A34"/>
    <w:rsid w:val="00A55677"/>
    <w:rsid w:val="00A566BE"/>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19B7"/>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67DEC"/>
    <w:rsid w:val="00D7018B"/>
    <w:rsid w:val="00D75BFD"/>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58C4"/>
    <w:rsid w:val="00F167BA"/>
    <w:rsid w:val="00F347C1"/>
    <w:rsid w:val="00F41DAB"/>
    <w:rsid w:val="00F43148"/>
    <w:rsid w:val="00F43A0F"/>
    <w:rsid w:val="00F51062"/>
    <w:rsid w:val="00F539F4"/>
    <w:rsid w:val="00F6046B"/>
    <w:rsid w:val="00F64C81"/>
    <w:rsid w:val="00F64F5C"/>
    <w:rsid w:val="00F76CED"/>
    <w:rsid w:val="00F76F85"/>
    <w:rsid w:val="00F822C1"/>
    <w:rsid w:val="00F906F9"/>
    <w:rsid w:val="00FA2C5D"/>
    <w:rsid w:val="00FB2A56"/>
    <w:rsid w:val="00FD153D"/>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637</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4</cp:revision>
  <cp:lastPrinted>2018-04-20T15:46:00Z</cp:lastPrinted>
  <dcterms:created xsi:type="dcterms:W3CDTF">2021-05-27T21:03:00Z</dcterms:created>
  <dcterms:modified xsi:type="dcterms:W3CDTF">2021-06-03T16:47:00Z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